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66" w:rsidRDefault="002A2566" w:rsidP="002A2566">
      <w:pPr>
        <w:pStyle w:val="1"/>
      </w:pPr>
      <w:r>
        <w:t xml:space="preserve">Қазақстан Республикасында тілдерді дамыту мен қолданудың 2011 - 2020 </w:t>
      </w:r>
      <w:proofErr w:type="gramStart"/>
      <w:r>
        <w:t>жылдар</w:t>
      </w:r>
      <w:proofErr w:type="gramEnd"/>
      <w:r>
        <w:t>ға арналған мемлекеттік бағдарламасын іске асыру жөніндегі 2014 - 2016 жылдарға арналған іс-шаралар жоспарын бекіту туралы</w:t>
      </w:r>
    </w:p>
    <w:p w:rsidR="002A2566" w:rsidRPr="002A2566" w:rsidRDefault="002A2566" w:rsidP="002A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«Қазақстан Республикасында тiлдердi дамыту мен қолданудың 2011 – 2020 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арналған мемлекеттiк бағдарламасы туралы» Қазақстан Республикасы Президентiнiң 2011 жылғы 29 маусымдағы № 110 </w:t>
      </w:r>
      <w:hyperlink r:id="rId5" w:anchor="z0" w:history="1">
        <w:r w:rsidRPr="002A2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Жарлығына</w:t>
        </w:r>
      </w:hyperlink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Қазақстан Республикасының Үкiметi </w:t>
      </w:r>
      <w:r w:rsidRPr="002A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ҚАУЛЫ ЕТЕДI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Қоса берiлiп отырған Қазақстан Республикасында тiлдердi дамыту мен қолданудың 2011 – 2020 жылдарға арналған мемлекеттiк бағдарламасын iске асыру жөнiндегi 2014 – 2016 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арналған </w:t>
      </w:r>
      <w:hyperlink r:id="rId6" w:anchor="z8" w:history="1">
        <w:r w:rsidRPr="002A2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iс-шаралар жоспары</w:t>
        </w:r>
      </w:hyperlink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(IІ кезең) (бұдан әрi – Iс-шаралар жоспары) бекiтiлсiн.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Орталық және жергiлiктi атқарушы органдардың, компаниялар мен ұйымдардың басшылары (келісім бойынша) бiр ай мерзiмде Қазақстан Республикасында тiлдердi дамыту мен қолданудың 2011 – 2020 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арналған мемлекеттiк бағдарламасын iске асыру жөнiндегi 2014 – 2016 жылдарға арналған iс-шаралар жоспарын әзiрлесiн және бекiтсiн.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Жауапты орталық және жерг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лiктi атқарушы органдар, компаниялар мен ұйымдар (келiсiм бойынша):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Iс-шаралар жоспарының уақтылы орындалуын қамтамасыз етсін;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«Қазақстан Республикасындағы мемлекеттiк жоспарлау жүйесiнiң одан әрi жұмыс iстеуiнiң кейбiр мәселелерi туралы» Қазақстан Республикасы Президентiнiң 2010 жылғы 4 наурыздағы № 931 </w:t>
      </w:r>
      <w:hyperlink r:id="rId7" w:anchor="z0" w:history="1">
        <w:r w:rsidRPr="002A2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Жарлығымен</w:t>
        </w:r>
      </w:hyperlink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белгіленген мерзімде және тәртіппен Iс-шаралар жоспарының iске асырылу барысы 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берсін.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Осы қаулының орындалуын бақылау Қазақстан Республикасы Мәдениет жә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министрлiгiне жүктелсiн.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"/>
      <w:bookmarkEnd w:id="4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Осы қаулы алғашқы ресми жарияланған күнінен кейін күнтізбелік он күн өткен соң қ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енгізіледі.</w:t>
      </w:r>
    </w:p>
    <w:p w:rsidR="002A2566" w:rsidRPr="002A2566" w:rsidRDefault="002A2566" w:rsidP="002A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Қазақстан Республикасының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Премьер-Министр</w:t>
      </w:r>
      <w:proofErr w:type="gramStart"/>
      <w:r w:rsidRPr="002A2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</w:t>
      </w:r>
      <w:proofErr w:type="gramEnd"/>
      <w:r w:rsidRPr="002A2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 С. Ахметов</w:t>
      </w:r>
    </w:p>
    <w:p w:rsidR="002A2566" w:rsidRPr="002A2566" w:rsidRDefault="002A2566" w:rsidP="002A25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Республикасы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Үкiметiнiң      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2014 жылғы 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ақпандағы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62 қаулысымен   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бекiтiлген      </w:t>
      </w:r>
    </w:p>
    <w:p w:rsidR="002A2566" w:rsidRPr="002A2566" w:rsidRDefault="002A2566" w:rsidP="002A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Қазақстан Республикасында тілдерді дамыту мен қолданудың 2011 –</w:t>
      </w:r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2020 </w:t>
      </w:r>
      <w:proofErr w:type="gramStart"/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жылдар</w:t>
      </w:r>
      <w:proofErr w:type="gramEnd"/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арналған мемлекеттік бағдарламасын іске асыру</w:t>
      </w:r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жөніндегі 2014 – 2016 жылдарға арналған</w:t>
      </w:r>
      <w:r w:rsidRPr="002A2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іс-шаралар жоспары</w:t>
      </w:r>
    </w:p>
    <w:tbl>
      <w:tblPr>
        <w:tblW w:w="112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630"/>
        <w:gridCol w:w="694"/>
        <w:gridCol w:w="845"/>
        <w:gridCol w:w="1114"/>
        <w:gridCol w:w="957"/>
        <w:gridCol w:w="752"/>
        <w:gridCol w:w="1037"/>
        <w:gridCol w:w="752"/>
        <w:gridCol w:w="1037"/>
        <w:gridCol w:w="752"/>
        <w:gridCol w:w="766"/>
        <w:gridCol w:w="567"/>
      </w:tblGrid>
      <w:tr w:rsidR="002A2566" w:rsidRPr="002A2566" w:rsidTr="002A2566">
        <w:trPr>
          <w:trHeight w:val="315"/>
          <w:tblCellSpacing w:w="15" w:type="dxa"/>
        </w:trPr>
        <w:tc>
          <w:tcPr>
            <w:tcW w:w="306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</w:p>
        </w:tc>
        <w:tc>
          <w:tcPr>
            <w:tcW w:w="664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Өлшем бірлігі</w:t>
            </w:r>
          </w:p>
        </w:tc>
        <w:tc>
          <w:tcPr>
            <w:tcW w:w="815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Аяқтау нысаны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Орындау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 жауаптылар</w:t>
            </w:r>
          </w:p>
        </w:tc>
        <w:tc>
          <w:tcPr>
            <w:tcW w:w="927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Орындалу мерзі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5618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Қаржыландыру</w:t>
            </w:r>
          </w:p>
        </w:tc>
      </w:tr>
      <w:tr w:rsidR="002A2566" w:rsidRPr="002A2566" w:rsidTr="002A2566">
        <w:trPr>
          <w:trHeight w:val="315"/>
          <w:tblCellSpacing w:w="15" w:type="dxa"/>
        </w:trPr>
        <w:tc>
          <w:tcPr>
            <w:tcW w:w="306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8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Болжанған шығыстар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(млн. теңге)</w:t>
            </w:r>
          </w:p>
        </w:tc>
      </w:tr>
      <w:tr w:rsidR="002A2566" w:rsidRPr="002A2566" w:rsidTr="002A2566">
        <w:trPr>
          <w:trHeight w:val="510"/>
          <w:tblCellSpacing w:w="15" w:type="dxa"/>
        </w:trPr>
        <w:tc>
          <w:tcPr>
            <w:tcW w:w="306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</w:t>
            </w:r>
          </w:p>
        </w:tc>
        <w:tc>
          <w:tcPr>
            <w:tcW w:w="1759" w:type="dxa"/>
            <w:gridSpan w:val="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</w:t>
            </w:r>
          </w:p>
        </w:tc>
        <w:tc>
          <w:tcPr>
            <w:tcW w:w="1488" w:type="dxa"/>
            <w:gridSpan w:val="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Барлығы</w:t>
            </w:r>
          </w:p>
        </w:tc>
      </w:tr>
      <w:tr w:rsidR="002A2566" w:rsidRPr="002A2566" w:rsidTr="002A2566">
        <w:trPr>
          <w:trHeight w:val="510"/>
          <w:tblCellSpacing w:w="15" w:type="dxa"/>
        </w:trPr>
        <w:tc>
          <w:tcPr>
            <w:tcW w:w="306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Сомасы</w:t>
            </w:r>
          </w:p>
        </w:tc>
        <w:tc>
          <w:tcPr>
            <w:tcW w:w="10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Қаржыла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дыру көзі</w:t>
            </w: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Сомасы</w:t>
            </w:r>
          </w:p>
        </w:tc>
        <w:tc>
          <w:tcPr>
            <w:tcW w:w="10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Қаржыла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дыру көзі</w:t>
            </w: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Сомасы</w:t>
            </w:r>
          </w:p>
        </w:tc>
        <w:tc>
          <w:tcPr>
            <w:tcW w:w="7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Қаржыла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дыру көзі</w:t>
            </w:r>
          </w:p>
        </w:tc>
        <w:tc>
          <w:tcPr>
            <w:tcW w:w="522" w:type="dxa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566" w:rsidRPr="002A2566" w:rsidTr="002A2566">
        <w:trPr>
          <w:trHeight w:val="285"/>
          <w:tblCellSpacing w:w="15" w:type="dxa"/>
        </w:trPr>
        <w:tc>
          <w:tcPr>
            <w:tcW w:w="30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1713"/>
      </w:tblGrid>
      <w:tr w:rsidR="002A2566" w:rsidRPr="002A2566" w:rsidTr="002A2566">
        <w:trPr>
          <w:trHeight w:val="180"/>
          <w:tblCellSpacing w:w="15" w:type="dxa"/>
        </w:trPr>
        <w:tc>
          <w:tcPr>
            <w:tcW w:w="240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Мақсаты: Мемлекеттік тіл – ұлт бірлігінің басты факторы</w:t>
            </w:r>
          </w:p>
        </w:tc>
      </w:tr>
      <w:tr w:rsidR="002A2566" w:rsidRPr="002A2566" w:rsidTr="002A2566">
        <w:trPr>
          <w:trHeight w:val="22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Міндеттер:</w:t>
            </w:r>
          </w:p>
        </w:tc>
      </w:tr>
      <w:tr w:rsidR="002A2566" w:rsidRPr="002A2566" w:rsidTr="002A2566">
        <w:trPr>
          <w:trHeight w:val="24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Мемлекеттік тілді оқытудың әдіснамасын жетілдіру және стандарттау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Мемлекеттік тілді оқытудың инфрақұрылымын дамыту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Мемлекеттік тілді оқыту процесін ынталандыру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2894"/>
        <w:gridCol w:w="544"/>
        <w:gridCol w:w="1151"/>
        <w:gridCol w:w="1524"/>
        <w:gridCol w:w="762"/>
        <w:gridCol w:w="684"/>
        <w:gridCol w:w="388"/>
        <w:gridCol w:w="653"/>
        <w:gridCol w:w="481"/>
        <w:gridCol w:w="637"/>
        <w:gridCol w:w="528"/>
        <w:gridCol w:w="573"/>
      </w:tblGrid>
      <w:tr w:rsidR="002A2566" w:rsidRPr="002A2566" w:rsidTr="002A2566">
        <w:trPr>
          <w:trHeight w:val="705"/>
          <w:tblCellSpacing w:w="15" w:type="dxa"/>
        </w:trPr>
        <w:tc>
          <w:tcPr>
            <w:tcW w:w="24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Он-лайн режимі арқылы қашықтан қол жеткізу мүмкіндігін пайдалана отырып ұйымдастырылған қазақ тілін оқыту орталықтары оқытушыларының біліктілігін арттыру</w:t>
            </w:r>
          </w:p>
        </w:tc>
        <w:tc>
          <w:tcPr>
            <w:tcW w:w="51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49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облыстық әкімдіктер: Ақмола, Ақтөбе, Алматы, БҚО, Жамбыл, Қызылорда, Маңғыстау, Павлодар</w:t>
            </w:r>
          </w:p>
        </w:tc>
        <w:tc>
          <w:tcPr>
            <w:tcW w:w="73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6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4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6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49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5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2A2566" w:rsidRPr="002A2566" w:rsidTr="002A2566">
        <w:trPr>
          <w:trHeight w:val="1155"/>
          <w:tblCellSpacing w:w="15" w:type="dxa"/>
        </w:trPr>
        <w:tc>
          <w:tcPr>
            <w:tcW w:w="24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 білім беру тапсырысы шеңберінде қазақ тілі оқ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ытушыларын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оқыту </w:t>
            </w:r>
          </w:p>
        </w:tc>
        <w:tc>
          <w:tcPr>
            <w:tcW w:w="51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49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73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99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БҒМ 020 «Жоғары және жоғары оқу орнынан кейінгі білімі бар мамандар даярлау және оқитындарға әлеуметтік қолдау көрсету» бюджеттік бағдарламасы шеңберінде республикалық бюджет қаражаты шегінде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906"/>
        <w:gridCol w:w="546"/>
        <w:gridCol w:w="1155"/>
        <w:gridCol w:w="1530"/>
        <w:gridCol w:w="764"/>
        <w:gridCol w:w="686"/>
        <w:gridCol w:w="343"/>
        <w:gridCol w:w="655"/>
        <w:gridCol w:w="483"/>
        <w:gridCol w:w="639"/>
        <w:gridCol w:w="530"/>
        <w:gridCol w:w="579"/>
      </w:tblGrid>
      <w:tr w:rsidR="002A2566" w:rsidRPr="002A2566" w:rsidTr="002A2566">
        <w:trPr>
          <w:trHeight w:val="930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 оқыту орталықтарының аккредиттелген желісін енгізу жұмыстары бойынша жұмысты жалғастыру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БҒМ, ИЖТМ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1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4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153,9</w:t>
            </w:r>
          </w:p>
        </w:tc>
      </w:tr>
      <w:tr w:rsidR="002A2566" w:rsidRPr="002A2566" w:rsidTr="002A2566">
        <w:trPr>
          <w:trHeight w:val="690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Аккредиттелген оқыту орталықтарына мониторинг жасау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ЖАО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885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 тілді оқыту орталықтарының қызметін рейтингті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бағалау жүйесін енгізуді қамтамасыз ету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БҒМ, ЖАО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ж.</w:t>
            </w:r>
          </w:p>
        </w:tc>
        <w:tc>
          <w:tcPr>
            <w:tcW w:w="387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885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«ҚАЗТЕСТ» негізінде ересектердің мемлекеттік тілді белгілі бі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көлемде (мемлекеттік қызметшілердің біліктілік талаптарына сәйкес) білу деңгейін анықтау жөніндегі нормативтік-құқықтық базаны әзірлеу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БҒМ, МҚА, Еңбекмині, МО, ЖАО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906"/>
        <w:gridCol w:w="546"/>
        <w:gridCol w:w="1155"/>
        <w:gridCol w:w="1530"/>
        <w:gridCol w:w="764"/>
        <w:gridCol w:w="686"/>
        <w:gridCol w:w="343"/>
        <w:gridCol w:w="655"/>
        <w:gridCol w:w="483"/>
        <w:gridCol w:w="639"/>
        <w:gridCol w:w="530"/>
        <w:gridCol w:w="579"/>
      </w:tblGrid>
      <w:tr w:rsidR="002A2566" w:rsidRPr="002A2566" w:rsidTr="002A2566">
        <w:trPr>
          <w:trHeight w:val="930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«ҚАЗТЕСТ» бағдарламасы негізінде бі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 деңгейін жыл сайын бақылау жүйесін енгізу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1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Тілдерді деңгейлеп меңгерудің халықаралық стандарты негізінде «Балабақ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мектеп - колледж - жоғары оқу орны» мемлекеттік тілді үздіксіз оқыту жүйесін енгізу жұмыстарын жалғастыру.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Жоғары оқу орындары мен жалпы орта білім беру ұйымдарының оқу процесіне «Абайтану» және «Алаштану» таңдау бойынша курстарды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әндер компонентіне енгізу</w:t>
            </w:r>
          </w:p>
        </w:tc>
        <w:tc>
          <w:tcPr>
            <w:tcW w:w="516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5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73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977"/>
        <w:gridCol w:w="552"/>
        <w:gridCol w:w="1188"/>
        <w:gridCol w:w="1571"/>
        <w:gridCol w:w="784"/>
        <w:gridCol w:w="705"/>
        <w:gridCol w:w="402"/>
        <w:gridCol w:w="673"/>
        <w:gridCol w:w="402"/>
        <w:gridCol w:w="553"/>
        <w:gridCol w:w="590"/>
        <w:gridCol w:w="403"/>
      </w:tblGrid>
      <w:tr w:rsidR="002A2566" w:rsidRPr="002A2566" w:rsidTr="002A2566">
        <w:trPr>
          <w:trHeight w:val="555"/>
          <w:tblCellSpacing w:w="15" w:type="dxa"/>
        </w:trPr>
        <w:tc>
          <w:tcPr>
            <w:tcW w:w="26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тілін үйрену үшін барлық тұлғ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ға мемлекеттік қолдау көрсету, мемлекеттік тілді оқыту орталықтарының жанынан білім </w:t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деңгейі бойынша тегін курстар ұйымдастыру, сондай-ақ осы жұмысқа мемлекеттік-жекеменшік серіктестік әдістерін қолдану, мемлекеттік тілдің қолданыс аясын біркелкілікке жеткізу үшін өңірлік алшақтықтарды еңсеруге басымдық беру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 мүдделі МО, облыстық әкімдіктер: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Алматы, Ақмола, </w:t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Ақтөбе, БҚО, Жамбыл, Қарағанды, Қостанай, Қызылорда, Маңғыстау, Павлодар, СҚО,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 және Алматы, Астана қалалық әкімдіктері, ҰК, ҮЕҰ</w:t>
            </w:r>
          </w:p>
        </w:tc>
        <w:tc>
          <w:tcPr>
            <w:tcW w:w="7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6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275,4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5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292,6</w:t>
            </w:r>
          </w:p>
        </w:tc>
        <w:tc>
          <w:tcPr>
            <w:tcW w:w="5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831,5</w:t>
            </w:r>
          </w:p>
        </w:tc>
      </w:tr>
      <w:tr w:rsidR="002A2566" w:rsidRPr="002A2566" w:rsidTr="002A2566">
        <w:trPr>
          <w:trHeight w:val="555"/>
          <w:tblCellSpacing w:w="15" w:type="dxa"/>
        </w:trPr>
        <w:tc>
          <w:tcPr>
            <w:tcW w:w="26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9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және ағылшын тілдерін қарқынды оқыту жөніндегі интерактивті оқыту жүйелерін, инновациялық-әдістемелік бейнесабақтарды, оқыт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әдістемелік, ғылыми, анықтамалық, публицистикалық әдебиеттерді, мектепке дейінгі және кіші мектеп жасындағы балаларға суреттелген дыбысты кітаптарды, көрнекі құралдарды, қазақ тіліндегі аудиокітаптарды (С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жеткізгіште), компакт-дискілі әдебиеттерді, 3D элементтері бар қазақ, орыс, ағылшын тіліне оқытатын анимациялық бейнефильмдерді (DVD дискілерде) әзірлеп, шығару 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ҮЕҰ</w:t>
            </w:r>
          </w:p>
        </w:tc>
        <w:tc>
          <w:tcPr>
            <w:tcW w:w="7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5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</w:tr>
      <w:tr w:rsidR="002A2566" w:rsidRPr="002A2566" w:rsidTr="002A2566">
        <w:trPr>
          <w:trHeight w:val="1410"/>
          <w:tblCellSpacing w:w="15" w:type="dxa"/>
        </w:trPr>
        <w:tc>
          <w:tcPr>
            <w:tcW w:w="26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 тілді оқытудың жаңа, баламалы, жетілді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ілген, сапалы бағдарламаларын дайындайтын және әзірлейтін мамандарды ынталандыру іс-шараларын жүргізу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ҮЕҰ</w:t>
            </w:r>
          </w:p>
        </w:tc>
        <w:tc>
          <w:tcPr>
            <w:tcW w:w="7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2012-2014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</w:tr>
      <w:tr w:rsidR="002A2566" w:rsidRPr="002A2566" w:rsidTr="002A2566">
        <w:trPr>
          <w:trHeight w:val="1155"/>
          <w:tblCellSpacing w:w="15" w:type="dxa"/>
        </w:trPr>
        <w:tc>
          <w:tcPr>
            <w:tcW w:w="26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Шетелдегі қазақ диаспорасының өкілдері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 т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ілін меңгеруі үшін әдістемелік және ұйымдастырушылық қолдау көрсету 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СІМ</w:t>
            </w:r>
          </w:p>
        </w:tc>
        <w:tc>
          <w:tcPr>
            <w:tcW w:w="7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2A2566" w:rsidRPr="002A2566" w:rsidTr="002A2566">
        <w:trPr>
          <w:trHeight w:val="915"/>
          <w:tblCellSpacing w:w="15" w:type="dxa"/>
        </w:trPr>
        <w:tc>
          <w:tcPr>
            <w:tcW w:w="26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Шетелде тұратын отандастар мәселелері бойынша әлеуметті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әне талдамалық зерттеулерін жүргізу</w:t>
            </w:r>
          </w:p>
        </w:tc>
        <w:tc>
          <w:tcPr>
            <w:tcW w:w="522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СІМ</w:t>
            </w:r>
          </w:p>
        </w:tc>
        <w:tc>
          <w:tcPr>
            <w:tcW w:w="75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2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3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3034"/>
        <w:gridCol w:w="627"/>
        <w:gridCol w:w="932"/>
        <w:gridCol w:w="1090"/>
        <w:gridCol w:w="772"/>
        <w:gridCol w:w="688"/>
        <w:gridCol w:w="358"/>
        <w:gridCol w:w="630"/>
        <w:gridCol w:w="373"/>
        <w:gridCol w:w="761"/>
        <w:gridCol w:w="576"/>
        <w:gridCol w:w="976"/>
      </w:tblGrid>
      <w:tr w:rsidR="002A2566" w:rsidRPr="002A2566" w:rsidTr="002A2566">
        <w:trPr>
          <w:trHeight w:val="255"/>
          <w:tblCellSpacing w:w="15" w:type="dxa"/>
        </w:trPr>
        <w:tc>
          <w:tcPr>
            <w:tcW w:w="250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Мақсаты: Мемлекеттік тілді көпшіліктің кеңінен қолдануына қол жеткізу</w:t>
            </w:r>
          </w:p>
        </w:tc>
      </w:tr>
      <w:tr w:rsidR="002A2566" w:rsidRPr="002A2566" w:rsidTr="002A2566">
        <w:trPr>
          <w:trHeight w:val="28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Міндеттер: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Мемлекеттік тілді қолдану мәртебесін арттыру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Мемлекеттік тілге сұранысты арттыру</w:t>
            </w:r>
          </w:p>
        </w:tc>
      </w:tr>
      <w:tr w:rsidR="002A2566" w:rsidRPr="002A2566" w:rsidTr="002A2566">
        <w:trPr>
          <w:trHeight w:val="2685"/>
          <w:tblCellSpacing w:w="15" w:type="dxa"/>
        </w:trPr>
        <w:tc>
          <w:tcPr>
            <w:tcW w:w="2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Мәртебелі тұлғаларды және қазақ тілінде сөйлейтін этностардың танымал отбасыларын тарта отырып, PR технологиясын қолданып, мемлекеттік-жекеменшік ә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іптестіктің бірлескен акциялары арқылы мемлекеттік тілді танымал ету жұмыстарын ұйымдастыру</w:t>
            </w:r>
          </w:p>
        </w:tc>
        <w:tc>
          <w:tcPr>
            <w:tcW w:w="597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БҒМ, ЖАО, «Нұ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Отан» партиясы, МТД ПҚ</w:t>
            </w:r>
          </w:p>
        </w:tc>
        <w:tc>
          <w:tcPr>
            <w:tcW w:w="74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17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705"/>
          <w:tblCellSpacing w:w="15" w:type="dxa"/>
        </w:trPr>
        <w:tc>
          <w:tcPr>
            <w:tcW w:w="2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 тілді және Қазақстандағы этнос өкілдерінің тілдерін теле-радио бағдарламалар мен мерзімді баспа басылымдары, соның ішінде балалар мен жастарға арналған мемлекеттік тілді контентті БА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кеңейту арқылы насихаттау және дамыту</w:t>
            </w:r>
          </w:p>
        </w:tc>
        <w:tc>
          <w:tcPr>
            <w:tcW w:w="597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6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4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1630,8</w:t>
            </w:r>
          </w:p>
        </w:tc>
        <w:tc>
          <w:tcPr>
            <w:tcW w:w="3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1630,8</w:t>
            </w:r>
          </w:p>
        </w:tc>
        <w:tc>
          <w:tcPr>
            <w:tcW w:w="34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73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1630,8</w:t>
            </w:r>
          </w:p>
        </w:tc>
        <w:tc>
          <w:tcPr>
            <w:tcW w:w="54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3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4892,4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3180"/>
        <w:gridCol w:w="663"/>
        <w:gridCol w:w="959"/>
        <w:gridCol w:w="1127"/>
        <w:gridCol w:w="802"/>
        <w:gridCol w:w="571"/>
        <w:gridCol w:w="509"/>
        <w:gridCol w:w="540"/>
        <w:gridCol w:w="540"/>
        <w:gridCol w:w="648"/>
        <w:gridCol w:w="601"/>
        <w:gridCol w:w="671"/>
      </w:tblGrid>
      <w:tr w:rsidR="002A2566" w:rsidRPr="002A2566" w:rsidTr="002A2566">
        <w:trPr>
          <w:trHeight w:val="705"/>
          <w:tblCellSpacing w:w="15" w:type="dxa"/>
        </w:trPr>
        <w:tc>
          <w:tcPr>
            <w:tcW w:w="25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Халық арасында мемлекеттік тілді танымал ету және жеке субъектілердің 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қағаздарын мемлекеттік тілге көшіруді жеделдету мақсатында мемлекеттік әлеуметтік тапсырыс шеңберінде қоғамдық қозғалыстарды, бірлескен акцияларды, жобаларды ұйымдастыру және өткізу кезінде қазақ тілін насихаттау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БҒМ, ЖАО, барлық мүдделі МО, «Нұ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Отан» партиясы, МТД ПҚ, ҰК, ҮЕҰ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5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555"/>
          <w:tblCellSpacing w:w="15" w:type="dxa"/>
        </w:trPr>
        <w:tc>
          <w:tcPr>
            <w:tcW w:w="25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Мемлекеттік тілдің қолданыс аясын біркелкілікке жеткізу үшін өңірлік алшақтықтарды еңсеруге басымдық беру мақсатында «Қазақстанның болашағы – қазақ тілінде» орыстілді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азаматтар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ға мемлекеттік тілді насихаттауға арналған іс-шаралар кешенін ұйымдастыру 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ЖАО, ҰК, ҮЕҰ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7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5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1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57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3179"/>
        <w:gridCol w:w="663"/>
        <w:gridCol w:w="958"/>
        <w:gridCol w:w="1126"/>
        <w:gridCol w:w="802"/>
        <w:gridCol w:w="570"/>
        <w:gridCol w:w="509"/>
        <w:gridCol w:w="545"/>
        <w:gridCol w:w="539"/>
        <w:gridCol w:w="647"/>
        <w:gridCol w:w="601"/>
        <w:gridCol w:w="670"/>
      </w:tblGrid>
      <w:tr w:rsidR="002A2566" w:rsidRPr="002A2566" w:rsidTr="002A2566">
        <w:trPr>
          <w:trHeight w:val="825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Қазақтілді БАҚ-қа қазақ тіліндегі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интернет-ресурстар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 мемлекеттік қолдау жүйесі арқылы қолдау көрсету жөніндегі жұмыстарды жалғастыру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6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975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Фильмдерді мемлекеттік тілде дубляждауды қамтамасыз етуге мемлекеттік қолдау көрсету 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47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5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1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57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2A2566" w:rsidRPr="002A2566" w:rsidTr="002A2566">
        <w:trPr>
          <w:trHeight w:val="780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Қазақстан Республикасындағы тіл саясаты мәселелері бойынша әлеуметті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талдамалық зерттеулер жүргізу 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47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5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1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57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</w:tr>
      <w:tr w:rsidR="002A2566" w:rsidRPr="002A2566" w:rsidTr="002A2566">
        <w:trPr>
          <w:trHeight w:val="1770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Әлемдік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өркем, публицистикалық, ғылыми әдебиеттерді мемлекеттік тілге аударуды және басып шығаруды, энциклопедиялық әдебиеттерді (технологиялық және өндірістік оқу бағдарламалары бойынша) әзірлеуді және шығаруды ұйымдастыру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47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5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1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57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2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1710.0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3179"/>
        <w:gridCol w:w="663"/>
        <w:gridCol w:w="958"/>
        <w:gridCol w:w="1126"/>
        <w:gridCol w:w="802"/>
        <w:gridCol w:w="4081"/>
      </w:tblGrid>
      <w:tr w:rsidR="002A2566" w:rsidRPr="002A2566" w:rsidTr="002A2566">
        <w:trPr>
          <w:trHeight w:val="1200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Электрондық ү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імет шеңберінде электрондық қызмет көрсетудің барлық деңгейінде қазақ тілінің қолданылуын кеңейтуді қамтамасыз ету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ККМ, барлық мүдделі МО, ЖАО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1110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Мәдениет ұйымдарының (театр, кино, кітапхана және т.б.) репертуарын қазақ тіліндегі жаңа контентпен, оның ішінде балалар мен жасөспі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 көрермендер аудиториясына арналған шығармалармен толықтыру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ЖАО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 007 «Ұлттық фильмдерді шығару», 009 «Театр-концерт ұйымдарының жұмыс iстеуiн қамтамасыз ету» және 018 «Әлеуметтік маңызы бар әдебиет түрлерін басып шығару» бюджеттік бағдарламасы шеңберінде республикалық бюджет қаражаты шегінде</w:t>
            </w:r>
          </w:p>
        </w:tc>
      </w:tr>
      <w:tr w:rsidR="002A2566" w:rsidRPr="002A2566" w:rsidTr="002A2566">
        <w:trPr>
          <w:trHeight w:val="705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Бұқаралық мәдени, спорт және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 да қоғамдық шараларды өткізу кезінде мемлекеттік тілді кеңінен қолдануды қамтамасыз ету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 МО, ЖАО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rHeight w:val="705"/>
          <w:tblCellSpacing w:w="15" w:type="dxa"/>
        </w:trPr>
        <w:tc>
          <w:tcPr>
            <w:tcW w:w="25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4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Халықаралық қызметте мемлекеттік тілді қолдануды қамтамасыз ету</w:t>
            </w:r>
          </w:p>
        </w:tc>
        <w:tc>
          <w:tcPr>
            <w:tcW w:w="63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9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СІМ, барлық МО</w:t>
            </w:r>
          </w:p>
        </w:tc>
        <w:tc>
          <w:tcPr>
            <w:tcW w:w="7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3063"/>
        <w:gridCol w:w="635"/>
        <w:gridCol w:w="932"/>
        <w:gridCol w:w="1086"/>
        <w:gridCol w:w="776"/>
        <w:gridCol w:w="803"/>
        <w:gridCol w:w="506"/>
        <w:gridCol w:w="430"/>
        <w:gridCol w:w="403"/>
        <w:gridCol w:w="847"/>
        <w:gridCol w:w="374"/>
        <w:gridCol w:w="961"/>
      </w:tblGrid>
      <w:tr w:rsidR="002A2566" w:rsidRPr="002A2566" w:rsidTr="002A2566">
        <w:trPr>
          <w:trHeight w:val="270"/>
          <w:tblCellSpacing w:w="15" w:type="dxa"/>
        </w:trPr>
        <w:tc>
          <w:tcPr>
            <w:tcW w:w="251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1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Мақсаты: Дамыған тіл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әдениеті – зиялы ұлттың әлеуеті</w:t>
            </w:r>
          </w:p>
        </w:tc>
      </w:tr>
      <w:tr w:rsidR="002A2566" w:rsidRPr="002A2566" w:rsidTr="002A2566">
        <w:trPr>
          <w:trHeight w:val="33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1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Міндеттер:</w:t>
            </w:r>
          </w:p>
        </w:tc>
      </w:tr>
      <w:tr w:rsidR="002A2566" w:rsidRPr="002A2566" w:rsidTr="002A2566">
        <w:trPr>
          <w:trHeight w:val="28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1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Қазақ тілінің лексикалық қорын жетілдіру жә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үйелеу</w:t>
            </w:r>
          </w:p>
        </w:tc>
      </w:tr>
      <w:tr w:rsidR="002A2566" w:rsidRPr="002A2566" w:rsidTr="002A2566">
        <w:trPr>
          <w:trHeight w:val="34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1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Тіл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әдениетін жетілдіру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3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 жанындағы Республикалық терминологиялық және ономастикалық комиссиялардың жұмыстарын жетілдіру, тілдік тарихи мұраны қайта жаңғырту, терминтану мен терминография жөніндегі арнайы жұмыстарды жүргізу</w:t>
            </w:r>
          </w:p>
        </w:tc>
        <w:tc>
          <w:tcPr>
            <w:tcW w:w="60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5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4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4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1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4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1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3067"/>
        <w:gridCol w:w="629"/>
        <w:gridCol w:w="945"/>
        <w:gridCol w:w="1087"/>
        <w:gridCol w:w="781"/>
        <w:gridCol w:w="678"/>
        <w:gridCol w:w="667"/>
        <w:gridCol w:w="538"/>
        <w:gridCol w:w="406"/>
        <w:gridCol w:w="852"/>
        <w:gridCol w:w="377"/>
        <w:gridCol w:w="787"/>
      </w:tblGrid>
      <w:tr w:rsidR="002A2566" w:rsidRPr="002A2566" w:rsidTr="002A2566">
        <w:trPr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Ономастика және терминология жұмыстарын жүргізу кезінде бұқ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 ақпарат құралдары мен азаматтық қоғам институттарын тарту</w:t>
            </w:r>
          </w:p>
        </w:tc>
        <w:tc>
          <w:tcPr>
            <w:tcW w:w="599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Жоғары оқу орындарының филология факультеттерінде таңдау бойынша «Ономастика теориясы және практикасы» курстарын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әндер компонентіне енгізу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99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7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0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Республикасының ономастикалық атауларын реттеу бойынша жұмыстарды жетілдіру </w:t>
            </w:r>
          </w:p>
        </w:tc>
        <w:tc>
          <w:tcPr>
            <w:tcW w:w="599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0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74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 тілде мемлекеттік топографиялық цифрлық карталарды жасау және географиялық атаулардың мемлекеттік каталогын дайындау, жаңарту және шығару</w:t>
            </w:r>
          </w:p>
        </w:tc>
        <w:tc>
          <w:tcPr>
            <w:tcW w:w="599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қпарат </w:t>
            </w:r>
          </w:p>
        </w:tc>
        <w:tc>
          <w:tcPr>
            <w:tcW w:w="10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ӨДМ</w:t>
            </w:r>
          </w:p>
        </w:tc>
        <w:tc>
          <w:tcPr>
            <w:tcW w:w="7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446,1</w:t>
            </w:r>
          </w:p>
        </w:tc>
        <w:tc>
          <w:tcPr>
            <w:tcW w:w="6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0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3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348,8</w:t>
            </w:r>
          </w:p>
        </w:tc>
        <w:tc>
          <w:tcPr>
            <w:tcW w:w="3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74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1106,3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Қазақстан Республикасының Ү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жанындағы Республикалық терминологиялық және ономастикалық комиссиялардың бюллетеньдерін шығару</w:t>
            </w:r>
          </w:p>
        </w:tc>
        <w:tc>
          <w:tcPr>
            <w:tcW w:w="599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5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3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0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7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4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74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166"/>
        <w:gridCol w:w="660"/>
        <w:gridCol w:w="954"/>
        <w:gridCol w:w="1121"/>
        <w:gridCol w:w="798"/>
        <w:gridCol w:w="691"/>
        <w:gridCol w:w="660"/>
        <w:gridCol w:w="440"/>
        <w:gridCol w:w="414"/>
        <w:gridCol w:w="875"/>
        <w:gridCol w:w="383"/>
        <w:gridCol w:w="648"/>
      </w:tblGrid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ә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іпбиін латын қарпіне көшіру бойынша ұсыныстар енгізу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66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 етілмейді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ә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іпбиін латын қарпіне көшіру жұмыстарын қамтамасыз ету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«Мемлекеттік тіл» күні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мерекелеу, тіл мәдениетін насихаттауға бағытталған іс-шаралар кешенін өткізу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3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3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Ежелгі тү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 жазулары күндеріне, қазақ жазуының тарихына, ономастика, терминология мәселелеріне байланысты республикалық (жергілікті) ғылыми-теориялық семинар-кеңестер, «дөңгелек үстелдер», конференциялар өткізу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МАМ, БҒМ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тілін дамыту бойынша журнал мен альманахтар шығаруды қамтамасыз ету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2A2566" w:rsidRPr="002A2566" w:rsidTr="002A2566">
        <w:trPr>
          <w:tblCellSpacing w:w="15" w:type="dxa"/>
        </w:trPr>
        <w:tc>
          <w:tcPr>
            <w:tcW w:w="25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36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Айтыс, мүшәйра,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ікірталастарды, жыраулар мен жыршылар байқауын өткізу 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9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768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63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1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8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0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3019"/>
        <w:gridCol w:w="631"/>
        <w:gridCol w:w="932"/>
        <w:gridCol w:w="1102"/>
        <w:gridCol w:w="643"/>
        <w:gridCol w:w="1005"/>
        <w:gridCol w:w="492"/>
        <w:gridCol w:w="430"/>
        <w:gridCol w:w="404"/>
        <w:gridCol w:w="830"/>
        <w:gridCol w:w="375"/>
        <w:gridCol w:w="954"/>
      </w:tblGrid>
      <w:tr w:rsidR="002A2566" w:rsidRPr="002A2566" w:rsidTr="002A2566">
        <w:trPr>
          <w:trHeight w:val="255"/>
          <w:tblCellSpacing w:w="15" w:type="dxa"/>
        </w:trPr>
        <w:tc>
          <w:tcPr>
            <w:tcW w:w="250" w:type="dxa"/>
            <w:vMerge w:val="restart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Мақсаты: Қазақстан халқының лингвистикалық капиталын дамыту</w:t>
            </w:r>
          </w:p>
        </w:tc>
      </w:tr>
      <w:tr w:rsidR="002A2566" w:rsidRPr="002A2566" w:rsidTr="002A2566">
        <w:trPr>
          <w:trHeight w:val="28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Міндеттер:</w:t>
            </w:r>
          </w:p>
        </w:tc>
      </w:tr>
      <w:tr w:rsidR="002A2566" w:rsidRPr="002A2566" w:rsidTr="002A2566">
        <w:trPr>
          <w:trHeight w:val="25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Коммуникативтік-тілдік кеңі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іктегі орыс тілінің қолданылуы</w:t>
            </w:r>
          </w:p>
        </w:tc>
      </w:tr>
      <w:tr w:rsidR="002A2566" w:rsidRPr="002A2566" w:rsidTr="002A2566">
        <w:trPr>
          <w:trHeight w:val="28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Қазақстандағы тілдік әралуандықты сақтау</w:t>
            </w:r>
          </w:p>
        </w:tc>
      </w:tr>
      <w:tr w:rsidR="002A2566" w:rsidRPr="002A2566" w:rsidTr="002A2566">
        <w:trPr>
          <w:trHeight w:val="27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gridSpan w:val="12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Ағылшын және басқа да шет тілдерін оқы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үйрену</w:t>
            </w:r>
          </w:p>
        </w:tc>
      </w:tr>
      <w:tr w:rsidR="002A2566" w:rsidRPr="002A2566" w:rsidTr="002A2566">
        <w:trPr>
          <w:trHeight w:val="555"/>
          <w:tblCellSpacing w:w="15" w:type="dxa"/>
        </w:trPr>
        <w:tc>
          <w:tcPr>
            <w:tcW w:w="2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8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Республикалық ұлтты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қ-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мәдени бірлестіктердегі жексенбілік мектептер арқылы этнос тілдерін және мемлекеттік тілді оқыту курстарын ұйымдастыруға мемлекеттік қолдау көрсету, аталған мектептердің қызметін әдістемелік жағынан қамтамасыз ету</w:t>
            </w:r>
          </w:p>
        </w:tc>
        <w:tc>
          <w:tcPr>
            <w:tcW w:w="601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61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46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37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3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</w:tr>
      <w:tr w:rsidR="002A2566" w:rsidRPr="002A2566" w:rsidTr="002A2566">
        <w:trPr>
          <w:trHeight w:val="555"/>
          <w:tblCellSpacing w:w="15" w:type="dxa"/>
        </w:trPr>
        <w:tc>
          <w:tcPr>
            <w:tcW w:w="2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8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Қазақстанның шекаралық өңірлерінде және этникалық топтар тығыз шоғырланған өңірлерде тілдік ахуалды зерделеу бойынша әлеуметті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талдамалық зерттеулер жүргізу</w:t>
            </w:r>
          </w:p>
        </w:tc>
        <w:tc>
          <w:tcPr>
            <w:tcW w:w="601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61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46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7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2A2566" w:rsidRPr="002A2566" w:rsidTr="002A2566">
        <w:trPr>
          <w:trHeight w:val="1740"/>
          <w:tblCellSpacing w:w="15" w:type="dxa"/>
        </w:trPr>
        <w:tc>
          <w:tcPr>
            <w:tcW w:w="2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8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Тілдерді оқыту жөніндегі мемлекеттік орталық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тарда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ағылшын және басқа да шет тілдерін оқыту курстарын ұлғайту</w:t>
            </w:r>
          </w:p>
        </w:tc>
        <w:tc>
          <w:tcPr>
            <w:tcW w:w="601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 мүдделі МО, облыстық әкімдіктер:</w:t>
            </w:r>
            <w:r w:rsidRPr="002A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Алматы, Ақмола, Ақтөбе, БҚО, Жамбыл, Қарағанды, Қостанай, Қызылорда, Маңғыстау, </w:t>
            </w: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Павлодар, СҚО,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 және Алматы, Астана қалалық әкімдіктері</w:t>
            </w:r>
          </w:p>
        </w:tc>
        <w:tc>
          <w:tcPr>
            <w:tcW w:w="61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46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4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37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80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4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909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</w:tr>
    </w:tbl>
    <w:p w:rsidR="002A2566" w:rsidRPr="002A2566" w:rsidRDefault="002A2566" w:rsidP="002A2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99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3103"/>
        <w:gridCol w:w="654"/>
        <w:gridCol w:w="945"/>
        <w:gridCol w:w="1095"/>
        <w:gridCol w:w="654"/>
        <w:gridCol w:w="1034"/>
        <w:gridCol w:w="502"/>
        <w:gridCol w:w="537"/>
        <w:gridCol w:w="410"/>
        <w:gridCol w:w="852"/>
        <w:gridCol w:w="380"/>
        <w:gridCol w:w="735"/>
      </w:tblGrid>
      <w:tr w:rsidR="002A2566" w:rsidRPr="002A2566" w:rsidTr="002A2566">
        <w:trPr>
          <w:trHeight w:val="705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Жоғары оқу орындарында үш тілде білім беретін мектептер үшін жаратылыстану-математика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әндерінің мұғалімдерін даярлауды қамтамасыз ету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МАМ-ға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қпарат</w:t>
            </w: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ҒМ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5" w:type="dxa"/>
            <w:gridSpan w:val="7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БҒМ 020 «Жоғары және жоғары оқу орнынан кейінгі білімі бар мамандар даярлау және оқитындарға </w:t>
            </w:r>
            <w:bookmarkStart w:id="5" w:name="_GoBack"/>
            <w:bookmarkEnd w:id="5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әлеуметтік қолдау көрсету» бюджеттік бағдарламасы шеңберінде республикалық бюджет қаражаты шегінде</w:t>
            </w:r>
          </w:p>
        </w:tc>
      </w:tr>
      <w:tr w:rsidR="002A2566" w:rsidRPr="002A2566" w:rsidTr="002A2566">
        <w:trPr>
          <w:trHeight w:val="870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Республикалық жастар арасында республикалық байқаулар, семинар-тренингтер, «дөңгелек үстел» отырыстарын өткізу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4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5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3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3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69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2A2566" w:rsidRPr="002A2566" w:rsidTr="002A2566">
        <w:trPr>
          <w:trHeight w:val="870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Ұлтаралық және конфессияаралық келі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імге бағытталған мемлекеттің ішкі саясатын жария ету, мемлекеттік тілді үйрету бойынша тұрақты түрде айдарларды енгізу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Үкіметіне ақпарат</w:t>
            </w: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2014-2016 </w:t>
            </w:r>
            <w:proofErr w:type="gramStart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ж.ж</w:t>
            </w:r>
            <w:proofErr w:type="gramEnd"/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4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9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</w:tr>
      <w:tr w:rsidR="002A2566" w:rsidRPr="002A2566" w:rsidTr="002A2566">
        <w:trPr>
          <w:trHeight w:val="330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Барлығы:</w:t>
            </w: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3 733,1</w:t>
            </w:r>
          </w:p>
        </w:tc>
        <w:tc>
          <w:tcPr>
            <w:tcW w:w="4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3 614,9</w:t>
            </w:r>
          </w:p>
        </w:tc>
        <w:tc>
          <w:tcPr>
            <w:tcW w:w="3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3 678,4</w:t>
            </w:r>
          </w:p>
        </w:tc>
        <w:tc>
          <w:tcPr>
            <w:tcW w:w="3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69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11 026,4</w:t>
            </w:r>
          </w:p>
        </w:tc>
      </w:tr>
      <w:tr w:rsidR="002A2566" w:rsidRPr="002A2566" w:rsidTr="002A2566">
        <w:trPr>
          <w:trHeight w:val="405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3 407,7</w:t>
            </w:r>
          </w:p>
        </w:tc>
        <w:tc>
          <w:tcPr>
            <w:tcW w:w="4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3 275,4</w:t>
            </w:r>
          </w:p>
        </w:tc>
        <w:tc>
          <w:tcPr>
            <w:tcW w:w="3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3 315,3</w:t>
            </w:r>
          </w:p>
        </w:tc>
        <w:tc>
          <w:tcPr>
            <w:tcW w:w="3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9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9 998,4</w:t>
            </w:r>
          </w:p>
        </w:tc>
      </w:tr>
      <w:tr w:rsidR="002A2566" w:rsidRPr="002A2566" w:rsidTr="002A2566">
        <w:trPr>
          <w:trHeight w:val="225"/>
          <w:tblCellSpacing w:w="15" w:type="dxa"/>
        </w:trPr>
        <w:tc>
          <w:tcPr>
            <w:tcW w:w="25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73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2A2566" w:rsidRPr="002A2566" w:rsidRDefault="002A2566" w:rsidP="002A25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325,4</w:t>
            </w:r>
          </w:p>
        </w:tc>
        <w:tc>
          <w:tcPr>
            <w:tcW w:w="47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507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38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822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363,1</w:t>
            </w:r>
          </w:p>
        </w:tc>
        <w:tc>
          <w:tcPr>
            <w:tcW w:w="35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</w:t>
            </w:r>
          </w:p>
        </w:tc>
        <w:tc>
          <w:tcPr>
            <w:tcW w:w="690" w:type="dxa"/>
            <w:vAlign w:val="center"/>
            <w:hideMark/>
          </w:tcPr>
          <w:p w:rsidR="002A2566" w:rsidRPr="002A2566" w:rsidRDefault="002A2566" w:rsidP="002A25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1 028,0</w:t>
            </w:r>
          </w:p>
        </w:tc>
      </w:tr>
    </w:tbl>
    <w:p w:rsidR="002A2566" w:rsidRPr="002A2566" w:rsidRDefault="002A2566" w:rsidP="002A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*Барлық бюджет деңгейлері бойынша шығыстар көлемі тиі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і жылға арналған Қазақстан Республикасының республикалық бюджеті туралы заңына және жергілікті бюджет туралы мәслихаттардың шешімдеріне сәйкес анықталатын (нақтыланатын) болады.</w:t>
      </w:r>
    </w:p>
    <w:p w:rsidR="002A2566" w:rsidRPr="002A2566" w:rsidRDefault="002A2566" w:rsidP="002A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Ескертпе: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0"/>
      <w:bookmarkEnd w:id="6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Аббревиатуралардың толық жазылуы: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МБ – мемлекеттік бюджет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РБ – республикалық бюджет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ЖБ – жергілікті бюджет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МО – мемлекеттік органдар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ЖАО – жергілікті атқарушы органдар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МАМ – Қазақстан Республикасы Мәдениет және ақпарат министрліг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ҒМ – Қазақстан Республикасы Білім және ғылым министрлігі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ККМ – Қазақстан Республикасы Көлік және коммуникация министрлігі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ИЖТМ – Қазақстан Республикасы Индустрия және жаңа технологиялар министрліг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ІМ – Қазақстан Республикасы Сыртқы істер министрлігі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ӨДМ – Қазақстан Республикасы Өңірлік даму министрлігі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МҚА – Қазақстан Республикасы Мемлекеттік қызмет істері агенттігі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Еңбекмині – Қазақстан Республикасы Еңбек және халықты әлеуметтік қорғау министрлігі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БҚО – Батыс Қазақстан облысының әкімдігі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СҚО – Солтүстік Қазақстан облысының әкімдігі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ШҚО – Шығыс Қазақстан облысының әкімдігі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МТД ПҚ – Мемлекеттік тілді дамыту Президенттік қоры</w:t>
      </w:r>
      <w:proofErr w:type="gramStart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ҰК</w:t>
      </w:r>
      <w:proofErr w:type="gramEnd"/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ұлттық компаниялар</w:t>
      </w:r>
      <w:r w:rsidRPr="002A25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ҮЕҰ – үкіметтік емес ұйымдар</w:t>
      </w:r>
    </w:p>
    <w:p w:rsidR="00CD6215" w:rsidRDefault="00CD6215"/>
    <w:sectPr w:rsidR="00CD6215" w:rsidSect="002A2566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66"/>
    <w:rsid w:val="000022FF"/>
    <w:rsid w:val="00002E8C"/>
    <w:rsid w:val="000039B5"/>
    <w:rsid w:val="00007852"/>
    <w:rsid w:val="000104C6"/>
    <w:rsid w:val="00010916"/>
    <w:rsid w:val="00012281"/>
    <w:rsid w:val="000178E7"/>
    <w:rsid w:val="00021356"/>
    <w:rsid w:val="0002798F"/>
    <w:rsid w:val="00031957"/>
    <w:rsid w:val="00031CB7"/>
    <w:rsid w:val="00037060"/>
    <w:rsid w:val="00057B89"/>
    <w:rsid w:val="000600FA"/>
    <w:rsid w:val="0006017C"/>
    <w:rsid w:val="0006639C"/>
    <w:rsid w:val="00066744"/>
    <w:rsid w:val="00071711"/>
    <w:rsid w:val="00071D6A"/>
    <w:rsid w:val="000760F0"/>
    <w:rsid w:val="000809A6"/>
    <w:rsid w:val="00083737"/>
    <w:rsid w:val="000874C6"/>
    <w:rsid w:val="00094F47"/>
    <w:rsid w:val="000967AC"/>
    <w:rsid w:val="00096A8C"/>
    <w:rsid w:val="000A10AF"/>
    <w:rsid w:val="000A1C22"/>
    <w:rsid w:val="000A2D9D"/>
    <w:rsid w:val="000A4CFF"/>
    <w:rsid w:val="000A5796"/>
    <w:rsid w:val="000A63D3"/>
    <w:rsid w:val="000B037A"/>
    <w:rsid w:val="000B4C92"/>
    <w:rsid w:val="000B54F9"/>
    <w:rsid w:val="000C0430"/>
    <w:rsid w:val="000C2198"/>
    <w:rsid w:val="000C2FD8"/>
    <w:rsid w:val="000D4624"/>
    <w:rsid w:val="000D57CB"/>
    <w:rsid w:val="000D6BAD"/>
    <w:rsid w:val="000F01E6"/>
    <w:rsid w:val="000F357E"/>
    <w:rsid w:val="000F38F5"/>
    <w:rsid w:val="000F69F8"/>
    <w:rsid w:val="0010485A"/>
    <w:rsid w:val="00116BAA"/>
    <w:rsid w:val="00121009"/>
    <w:rsid w:val="00121FFA"/>
    <w:rsid w:val="00123DE0"/>
    <w:rsid w:val="00130352"/>
    <w:rsid w:val="00130B1D"/>
    <w:rsid w:val="001351DA"/>
    <w:rsid w:val="001359DD"/>
    <w:rsid w:val="00135B5A"/>
    <w:rsid w:val="001405AF"/>
    <w:rsid w:val="001412FF"/>
    <w:rsid w:val="00143F36"/>
    <w:rsid w:val="001504F8"/>
    <w:rsid w:val="00152691"/>
    <w:rsid w:val="001530DD"/>
    <w:rsid w:val="001554B6"/>
    <w:rsid w:val="00165FD0"/>
    <w:rsid w:val="001773CD"/>
    <w:rsid w:val="00180862"/>
    <w:rsid w:val="00181AF6"/>
    <w:rsid w:val="0018343B"/>
    <w:rsid w:val="00183F8C"/>
    <w:rsid w:val="00185C95"/>
    <w:rsid w:val="0018696F"/>
    <w:rsid w:val="00192038"/>
    <w:rsid w:val="00192630"/>
    <w:rsid w:val="00193A81"/>
    <w:rsid w:val="001A00BF"/>
    <w:rsid w:val="001A150F"/>
    <w:rsid w:val="001B1DEA"/>
    <w:rsid w:val="001B2792"/>
    <w:rsid w:val="001B43D4"/>
    <w:rsid w:val="001B5A6F"/>
    <w:rsid w:val="001C08CA"/>
    <w:rsid w:val="001C352D"/>
    <w:rsid w:val="001C65CF"/>
    <w:rsid w:val="001D07A3"/>
    <w:rsid w:val="001D1674"/>
    <w:rsid w:val="001D3EDE"/>
    <w:rsid w:val="001D52F6"/>
    <w:rsid w:val="001D7BB2"/>
    <w:rsid w:val="001E78E2"/>
    <w:rsid w:val="001F36BF"/>
    <w:rsid w:val="001F4C74"/>
    <w:rsid w:val="0020005F"/>
    <w:rsid w:val="002124DB"/>
    <w:rsid w:val="002128D4"/>
    <w:rsid w:val="00212CBB"/>
    <w:rsid w:val="00214F4A"/>
    <w:rsid w:val="002205F2"/>
    <w:rsid w:val="00221258"/>
    <w:rsid w:val="0022767B"/>
    <w:rsid w:val="0023506F"/>
    <w:rsid w:val="00235ED9"/>
    <w:rsid w:val="00240C97"/>
    <w:rsid w:val="00244CC2"/>
    <w:rsid w:val="00245059"/>
    <w:rsid w:val="0025268F"/>
    <w:rsid w:val="00257121"/>
    <w:rsid w:val="00261603"/>
    <w:rsid w:val="00283E8D"/>
    <w:rsid w:val="002846BE"/>
    <w:rsid w:val="00290049"/>
    <w:rsid w:val="00292B65"/>
    <w:rsid w:val="002932B5"/>
    <w:rsid w:val="002937DB"/>
    <w:rsid w:val="002A0C74"/>
    <w:rsid w:val="002A2566"/>
    <w:rsid w:val="002A323C"/>
    <w:rsid w:val="002A598F"/>
    <w:rsid w:val="002A5B0F"/>
    <w:rsid w:val="002B130B"/>
    <w:rsid w:val="002B32E9"/>
    <w:rsid w:val="002C2313"/>
    <w:rsid w:val="002C5F7C"/>
    <w:rsid w:val="002C70F4"/>
    <w:rsid w:val="002C7E14"/>
    <w:rsid w:val="002D0108"/>
    <w:rsid w:val="002D0BA7"/>
    <w:rsid w:val="002D2E65"/>
    <w:rsid w:val="002D30AE"/>
    <w:rsid w:val="002D62D2"/>
    <w:rsid w:val="002D77DA"/>
    <w:rsid w:val="002E0CF5"/>
    <w:rsid w:val="002E3FFC"/>
    <w:rsid w:val="002F18AB"/>
    <w:rsid w:val="002F2455"/>
    <w:rsid w:val="002F353F"/>
    <w:rsid w:val="002F3C95"/>
    <w:rsid w:val="002F4284"/>
    <w:rsid w:val="002F4CA7"/>
    <w:rsid w:val="002F5C8C"/>
    <w:rsid w:val="002F6B0A"/>
    <w:rsid w:val="002F6EAC"/>
    <w:rsid w:val="002F7BCC"/>
    <w:rsid w:val="002F7F3C"/>
    <w:rsid w:val="00300EF4"/>
    <w:rsid w:val="00306A00"/>
    <w:rsid w:val="00310013"/>
    <w:rsid w:val="00311563"/>
    <w:rsid w:val="00321275"/>
    <w:rsid w:val="003257F4"/>
    <w:rsid w:val="00331247"/>
    <w:rsid w:val="0033386C"/>
    <w:rsid w:val="00333BCE"/>
    <w:rsid w:val="003343C7"/>
    <w:rsid w:val="00334BA5"/>
    <w:rsid w:val="00335CB2"/>
    <w:rsid w:val="00337554"/>
    <w:rsid w:val="00341030"/>
    <w:rsid w:val="00346827"/>
    <w:rsid w:val="00350CAD"/>
    <w:rsid w:val="00352692"/>
    <w:rsid w:val="00355F93"/>
    <w:rsid w:val="00360F4E"/>
    <w:rsid w:val="0036275D"/>
    <w:rsid w:val="00367B94"/>
    <w:rsid w:val="003753E4"/>
    <w:rsid w:val="003763CD"/>
    <w:rsid w:val="00380568"/>
    <w:rsid w:val="003827B8"/>
    <w:rsid w:val="00386EF2"/>
    <w:rsid w:val="003876B2"/>
    <w:rsid w:val="00387844"/>
    <w:rsid w:val="00387B1A"/>
    <w:rsid w:val="00392D94"/>
    <w:rsid w:val="003A0F99"/>
    <w:rsid w:val="003A1A26"/>
    <w:rsid w:val="003A2597"/>
    <w:rsid w:val="003A38DF"/>
    <w:rsid w:val="003A3A50"/>
    <w:rsid w:val="003A4715"/>
    <w:rsid w:val="003A6D0A"/>
    <w:rsid w:val="003B1D19"/>
    <w:rsid w:val="003B27B7"/>
    <w:rsid w:val="003B38C8"/>
    <w:rsid w:val="003C3AD5"/>
    <w:rsid w:val="003D4051"/>
    <w:rsid w:val="003D5880"/>
    <w:rsid w:val="003D5BAB"/>
    <w:rsid w:val="003D6022"/>
    <w:rsid w:val="003E1446"/>
    <w:rsid w:val="003E4A51"/>
    <w:rsid w:val="003F1BF3"/>
    <w:rsid w:val="003F5C2D"/>
    <w:rsid w:val="003F5ED1"/>
    <w:rsid w:val="003F735D"/>
    <w:rsid w:val="003F7C4D"/>
    <w:rsid w:val="00400560"/>
    <w:rsid w:val="0040071D"/>
    <w:rsid w:val="00400DE2"/>
    <w:rsid w:val="00400DF9"/>
    <w:rsid w:val="004048A8"/>
    <w:rsid w:val="00405344"/>
    <w:rsid w:val="004059EE"/>
    <w:rsid w:val="00406495"/>
    <w:rsid w:val="0041128D"/>
    <w:rsid w:val="004139AE"/>
    <w:rsid w:val="00415D01"/>
    <w:rsid w:val="00421FBE"/>
    <w:rsid w:val="004231B2"/>
    <w:rsid w:val="00426EBD"/>
    <w:rsid w:val="00434B57"/>
    <w:rsid w:val="00437363"/>
    <w:rsid w:val="00437CFA"/>
    <w:rsid w:val="004406A8"/>
    <w:rsid w:val="00441063"/>
    <w:rsid w:val="00441F2A"/>
    <w:rsid w:val="00444EC2"/>
    <w:rsid w:val="00445BB5"/>
    <w:rsid w:val="004467DB"/>
    <w:rsid w:val="00447730"/>
    <w:rsid w:val="00456C0A"/>
    <w:rsid w:val="00457C8A"/>
    <w:rsid w:val="004733A6"/>
    <w:rsid w:val="00480A0B"/>
    <w:rsid w:val="00481007"/>
    <w:rsid w:val="00486F40"/>
    <w:rsid w:val="00486FC6"/>
    <w:rsid w:val="004873CA"/>
    <w:rsid w:val="00490AAF"/>
    <w:rsid w:val="00495EF9"/>
    <w:rsid w:val="004966CD"/>
    <w:rsid w:val="004A060E"/>
    <w:rsid w:val="004A1F39"/>
    <w:rsid w:val="004A4CBF"/>
    <w:rsid w:val="004B02FB"/>
    <w:rsid w:val="004B19E9"/>
    <w:rsid w:val="004B4AEA"/>
    <w:rsid w:val="004B5615"/>
    <w:rsid w:val="004C1221"/>
    <w:rsid w:val="004D051E"/>
    <w:rsid w:val="004D6F5D"/>
    <w:rsid w:val="004D79EB"/>
    <w:rsid w:val="004E4C3E"/>
    <w:rsid w:val="004F49F9"/>
    <w:rsid w:val="004F52FF"/>
    <w:rsid w:val="004F7DF3"/>
    <w:rsid w:val="005037BF"/>
    <w:rsid w:val="005071CC"/>
    <w:rsid w:val="00507848"/>
    <w:rsid w:val="005110D3"/>
    <w:rsid w:val="00512142"/>
    <w:rsid w:val="00512B6A"/>
    <w:rsid w:val="00514876"/>
    <w:rsid w:val="005163D1"/>
    <w:rsid w:val="00517CEE"/>
    <w:rsid w:val="005224D2"/>
    <w:rsid w:val="0052263A"/>
    <w:rsid w:val="0052438E"/>
    <w:rsid w:val="0052694A"/>
    <w:rsid w:val="00530B37"/>
    <w:rsid w:val="00530CEC"/>
    <w:rsid w:val="00533AF8"/>
    <w:rsid w:val="005353FB"/>
    <w:rsid w:val="005410EC"/>
    <w:rsid w:val="00542CEF"/>
    <w:rsid w:val="00543C20"/>
    <w:rsid w:val="005450F4"/>
    <w:rsid w:val="00545721"/>
    <w:rsid w:val="005469EB"/>
    <w:rsid w:val="005645DE"/>
    <w:rsid w:val="00571D14"/>
    <w:rsid w:val="005733FB"/>
    <w:rsid w:val="00584649"/>
    <w:rsid w:val="005847E7"/>
    <w:rsid w:val="00586390"/>
    <w:rsid w:val="00586B38"/>
    <w:rsid w:val="005907A8"/>
    <w:rsid w:val="00592E14"/>
    <w:rsid w:val="00592E84"/>
    <w:rsid w:val="005965D2"/>
    <w:rsid w:val="005A3DD8"/>
    <w:rsid w:val="005A68EC"/>
    <w:rsid w:val="005A6D09"/>
    <w:rsid w:val="005B14B2"/>
    <w:rsid w:val="005B18EA"/>
    <w:rsid w:val="005B3146"/>
    <w:rsid w:val="005B3B23"/>
    <w:rsid w:val="005B51FF"/>
    <w:rsid w:val="005B556E"/>
    <w:rsid w:val="005B674A"/>
    <w:rsid w:val="005C0D9F"/>
    <w:rsid w:val="005C0DEF"/>
    <w:rsid w:val="005C2709"/>
    <w:rsid w:val="005C352A"/>
    <w:rsid w:val="005C3DE1"/>
    <w:rsid w:val="005D3A46"/>
    <w:rsid w:val="005D465C"/>
    <w:rsid w:val="005E2F82"/>
    <w:rsid w:val="005E478E"/>
    <w:rsid w:val="005E5FEB"/>
    <w:rsid w:val="005E7283"/>
    <w:rsid w:val="005E7681"/>
    <w:rsid w:val="005F3B29"/>
    <w:rsid w:val="005F3EA7"/>
    <w:rsid w:val="005F48E3"/>
    <w:rsid w:val="005F76CF"/>
    <w:rsid w:val="005F7C74"/>
    <w:rsid w:val="00601094"/>
    <w:rsid w:val="00611418"/>
    <w:rsid w:val="00611C27"/>
    <w:rsid w:val="00620DF0"/>
    <w:rsid w:val="0062463E"/>
    <w:rsid w:val="006277E1"/>
    <w:rsid w:val="006306C2"/>
    <w:rsid w:val="00631B3D"/>
    <w:rsid w:val="00633E07"/>
    <w:rsid w:val="00633EAC"/>
    <w:rsid w:val="00634866"/>
    <w:rsid w:val="00641371"/>
    <w:rsid w:val="00642391"/>
    <w:rsid w:val="006440ED"/>
    <w:rsid w:val="00644689"/>
    <w:rsid w:val="00644E6D"/>
    <w:rsid w:val="006502B3"/>
    <w:rsid w:val="00650D3A"/>
    <w:rsid w:val="00660418"/>
    <w:rsid w:val="006700B9"/>
    <w:rsid w:val="00671789"/>
    <w:rsid w:val="006718DA"/>
    <w:rsid w:val="0067367E"/>
    <w:rsid w:val="00675601"/>
    <w:rsid w:val="006762F8"/>
    <w:rsid w:val="0067730E"/>
    <w:rsid w:val="00680A1F"/>
    <w:rsid w:val="00681F21"/>
    <w:rsid w:val="00684F87"/>
    <w:rsid w:val="006863F6"/>
    <w:rsid w:val="00686B60"/>
    <w:rsid w:val="0069170C"/>
    <w:rsid w:val="0069453F"/>
    <w:rsid w:val="0069756E"/>
    <w:rsid w:val="006A2AFD"/>
    <w:rsid w:val="006A3D07"/>
    <w:rsid w:val="006A645A"/>
    <w:rsid w:val="006B0F71"/>
    <w:rsid w:val="006D0695"/>
    <w:rsid w:val="006D47A0"/>
    <w:rsid w:val="006E24BA"/>
    <w:rsid w:val="006E262D"/>
    <w:rsid w:val="006E2BF5"/>
    <w:rsid w:val="006E3595"/>
    <w:rsid w:val="006E4411"/>
    <w:rsid w:val="006F01EC"/>
    <w:rsid w:val="006F1D48"/>
    <w:rsid w:val="006F3576"/>
    <w:rsid w:val="006F3C0A"/>
    <w:rsid w:val="006F4314"/>
    <w:rsid w:val="006F74C4"/>
    <w:rsid w:val="00704278"/>
    <w:rsid w:val="0070477D"/>
    <w:rsid w:val="00706119"/>
    <w:rsid w:val="007146F9"/>
    <w:rsid w:val="00721D57"/>
    <w:rsid w:val="0072311E"/>
    <w:rsid w:val="00724827"/>
    <w:rsid w:val="00724AB5"/>
    <w:rsid w:val="00734B2C"/>
    <w:rsid w:val="00735A70"/>
    <w:rsid w:val="00740582"/>
    <w:rsid w:val="007414F7"/>
    <w:rsid w:val="00742C94"/>
    <w:rsid w:val="00743316"/>
    <w:rsid w:val="00747A31"/>
    <w:rsid w:val="00752BAB"/>
    <w:rsid w:val="00754DF0"/>
    <w:rsid w:val="007657A1"/>
    <w:rsid w:val="0076660B"/>
    <w:rsid w:val="007677F2"/>
    <w:rsid w:val="00770239"/>
    <w:rsid w:val="0077244C"/>
    <w:rsid w:val="007765E8"/>
    <w:rsid w:val="007842BC"/>
    <w:rsid w:val="00786648"/>
    <w:rsid w:val="00790329"/>
    <w:rsid w:val="007977FB"/>
    <w:rsid w:val="00797F79"/>
    <w:rsid w:val="007A0C61"/>
    <w:rsid w:val="007A0CB2"/>
    <w:rsid w:val="007A460D"/>
    <w:rsid w:val="007A498F"/>
    <w:rsid w:val="007A72C8"/>
    <w:rsid w:val="007A7BED"/>
    <w:rsid w:val="007B0822"/>
    <w:rsid w:val="007B1230"/>
    <w:rsid w:val="007B5F1E"/>
    <w:rsid w:val="007B7394"/>
    <w:rsid w:val="007C7DF6"/>
    <w:rsid w:val="007D14F0"/>
    <w:rsid w:val="007D3B1D"/>
    <w:rsid w:val="007D3C10"/>
    <w:rsid w:val="007D7C4F"/>
    <w:rsid w:val="007D7D69"/>
    <w:rsid w:val="007E383E"/>
    <w:rsid w:val="007E3C62"/>
    <w:rsid w:val="007E40D4"/>
    <w:rsid w:val="007E47D5"/>
    <w:rsid w:val="007E5910"/>
    <w:rsid w:val="007E6611"/>
    <w:rsid w:val="007E6BEA"/>
    <w:rsid w:val="007E7FCC"/>
    <w:rsid w:val="007F0FF5"/>
    <w:rsid w:val="007F4893"/>
    <w:rsid w:val="007F6494"/>
    <w:rsid w:val="008016ED"/>
    <w:rsid w:val="008033DB"/>
    <w:rsid w:val="00805E57"/>
    <w:rsid w:val="00805FB2"/>
    <w:rsid w:val="00806261"/>
    <w:rsid w:val="008112E5"/>
    <w:rsid w:val="0081255C"/>
    <w:rsid w:val="00814ADC"/>
    <w:rsid w:val="00820A30"/>
    <w:rsid w:val="0082295F"/>
    <w:rsid w:val="00825DA7"/>
    <w:rsid w:val="00826322"/>
    <w:rsid w:val="00826BC1"/>
    <w:rsid w:val="008312EB"/>
    <w:rsid w:val="0083393D"/>
    <w:rsid w:val="00837728"/>
    <w:rsid w:val="0083772D"/>
    <w:rsid w:val="00842306"/>
    <w:rsid w:val="008437EB"/>
    <w:rsid w:val="00845399"/>
    <w:rsid w:val="008509B6"/>
    <w:rsid w:val="00853A62"/>
    <w:rsid w:val="00854B24"/>
    <w:rsid w:val="008557D4"/>
    <w:rsid w:val="008572A3"/>
    <w:rsid w:val="008608FF"/>
    <w:rsid w:val="00862A19"/>
    <w:rsid w:val="00866A78"/>
    <w:rsid w:val="00877125"/>
    <w:rsid w:val="00880C5C"/>
    <w:rsid w:val="00885D6F"/>
    <w:rsid w:val="008925A3"/>
    <w:rsid w:val="00893DEA"/>
    <w:rsid w:val="00894334"/>
    <w:rsid w:val="008946AF"/>
    <w:rsid w:val="008970B9"/>
    <w:rsid w:val="008A140F"/>
    <w:rsid w:val="008A3568"/>
    <w:rsid w:val="008B1DF4"/>
    <w:rsid w:val="008B5F07"/>
    <w:rsid w:val="008B61AA"/>
    <w:rsid w:val="008B6BA6"/>
    <w:rsid w:val="008C0A49"/>
    <w:rsid w:val="008C51D3"/>
    <w:rsid w:val="008C7136"/>
    <w:rsid w:val="008C7E77"/>
    <w:rsid w:val="008D0A9F"/>
    <w:rsid w:val="008D4463"/>
    <w:rsid w:val="008D4FA9"/>
    <w:rsid w:val="008D7D26"/>
    <w:rsid w:val="008E1B54"/>
    <w:rsid w:val="008E4570"/>
    <w:rsid w:val="008E6741"/>
    <w:rsid w:val="008F0007"/>
    <w:rsid w:val="008F0F15"/>
    <w:rsid w:val="008F1266"/>
    <w:rsid w:val="008F3F49"/>
    <w:rsid w:val="008F79A6"/>
    <w:rsid w:val="00900B7C"/>
    <w:rsid w:val="00911192"/>
    <w:rsid w:val="00911D64"/>
    <w:rsid w:val="00914514"/>
    <w:rsid w:val="00915CEC"/>
    <w:rsid w:val="00915E6B"/>
    <w:rsid w:val="0092073F"/>
    <w:rsid w:val="00920780"/>
    <w:rsid w:val="0092125D"/>
    <w:rsid w:val="009213A8"/>
    <w:rsid w:val="0092167B"/>
    <w:rsid w:val="00932F85"/>
    <w:rsid w:val="00944147"/>
    <w:rsid w:val="009466E2"/>
    <w:rsid w:val="00953AA4"/>
    <w:rsid w:val="00955868"/>
    <w:rsid w:val="00963B36"/>
    <w:rsid w:val="009717E4"/>
    <w:rsid w:val="00972205"/>
    <w:rsid w:val="0097278F"/>
    <w:rsid w:val="00974162"/>
    <w:rsid w:val="00981A7E"/>
    <w:rsid w:val="00982E36"/>
    <w:rsid w:val="00984C03"/>
    <w:rsid w:val="009877FC"/>
    <w:rsid w:val="00990349"/>
    <w:rsid w:val="00993CB9"/>
    <w:rsid w:val="0099428B"/>
    <w:rsid w:val="00994B15"/>
    <w:rsid w:val="0099530F"/>
    <w:rsid w:val="009A0FF2"/>
    <w:rsid w:val="009A328C"/>
    <w:rsid w:val="009A5310"/>
    <w:rsid w:val="009A6BAE"/>
    <w:rsid w:val="009B0390"/>
    <w:rsid w:val="009B16F7"/>
    <w:rsid w:val="009B6892"/>
    <w:rsid w:val="009C5427"/>
    <w:rsid w:val="009C666E"/>
    <w:rsid w:val="009D0777"/>
    <w:rsid w:val="009D3BD4"/>
    <w:rsid w:val="009D48BB"/>
    <w:rsid w:val="009E503A"/>
    <w:rsid w:val="009E7464"/>
    <w:rsid w:val="009F288B"/>
    <w:rsid w:val="009F38AF"/>
    <w:rsid w:val="009F6EA3"/>
    <w:rsid w:val="00A0134E"/>
    <w:rsid w:val="00A10503"/>
    <w:rsid w:val="00A11F83"/>
    <w:rsid w:val="00A15ECF"/>
    <w:rsid w:val="00A15FFE"/>
    <w:rsid w:val="00A200AA"/>
    <w:rsid w:val="00A20164"/>
    <w:rsid w:val="00A356F9"/>
    <w:rsid w:val="00A37078"/>
    <w:rsid w:val="00A4063C"/>
    <w:rsid w:val="00A41CC8"/>
    <w:rsid w:val="00A4208C"/>
    <w:rsid w:val="00A42839"/>
    <w:rsid w:val="00A475C2"/>
    <w:rsid w:val="00A5350E"/>
    <w:rsid w:val="00A53BD1"/>
    <w:rsid w:val="00A54037"/>
    <w:rsid w:val="00A63F36"/>
    <w:rsid w:val="00A652A2"/>
    <w:rsid w:val="00A6649D"/>
    <w:rsid w:val="00A671FD"/>
    <w:rsid w:val="00A7009C"/>
    <w:rsid w:val="00A72C38"/>
    <w:rsid w:val="00A77D4D"/>
    <w:rsid w:val="00A82BF3"/>
    <w:rsid w:val="00A9714A"/>
    <w:rsid w:val="00A9788C"/>
    <w:rsid w:val="00AA1590"/>
    <w:rsid w:val="00AA264D"/>
    <w:rsid w:val="00AA5E0F"/>
    <w:rsid w:val="00AB0E1B"/>
    <w:rsid w:val="00AB17E4"/>
    <w:rsid w:val="00AB37FE"/>
    <w:rsid w:val="00AB41DC"/>
    <w:rsid w:val="00AB54FF"/>
    <w:rsid w:val="00AB7515"/>
    <w:rsid w:val="00AC553D"/>
    <w:rsid w:val="00AD1157"/>
    <w:rsid w:val="00AD1DBD"/>
    <w:rsid w:val="00AD49B5"/>
    <w:rsid w:val="00AF1525"/>
    <w:rsid w:val="00AF29DC"/>
    <w:rsid w:val="00AF3971"/>
    <w:rsid w:val="00AF600C"/>
    <w:rsid w:val="00AF6903"/>
    <w:rsid w:val="00B02041"/>
    <w:rsid w:val="00B03363"/>
    <w:rsid w:val="00B04672"/>
    <w:rsid w:val="00B10557"/>
    <w:rsid w:val="00B11DB0"/>
    <w:rsid w:val="00B12B41"/>
    <w:rsid w:val="00B12D9A"/>
    <w:rsid w:val="00B24F5D"/>
    <w:rsid w:val="00B2647F"/>
    <w:rsid w:val="00B2760C"/>
    <w:rsid w:val="00B30A65"/>
    <w:rsid w:val="00B341B7"/>
    <w:rsid w:val="00B346C6"/>
    <w:rsid w:val="00B346E1"/>
    <w:rsid w:val="00B357C6"/>
    <w:rsid w:val="00B35BB7"/>
    <w:rsid w:val="00B458BD"/>
    <w:rsid w:val="00B478A4"/>
    <w:rsid w:val="00B53B47"/>
    <w:rsid w:val="00B56B75"/>
    <w:rsid w:val="00B60D75"/>
    <w:rsid w:val="00B70EAC"/>
    <w:rsid w:val="00B71E21"/>
    <w:rsid w:val="00B76818"/>
    <w:rsid w:val="00B76A40"/>
    <w:rsid w:val="00B76CF2"/>
    <w:rsid w:val="00B8102D"/>
    <w:rsid w:val="00B85F73"/>
    <w:rsid w:val="00B9023F"/>
    <w:rsid w:val="00B9046D"/>
    <w:rsid w:val="00B90A26"/>
    <w:rsid w:val="00B9417F"/>
    <w:rsid w:val="00B94319"/>
    <w:rsid w:val="00B971D2"/>
    <w:rsid w:val="00BA0B7F"/>
    <w:rsid w:val="00BA155D"/>
    <w:rsid w:val="00BA1A40"/>
    <w:rsid w:val="00BA53F3"/>
    <w:rsid w:val="00BB2049"/>
    <w:rsid w:val="00BB338E"/>
    <w:rsid w:val="00BB7E4D"/>
    <w:rsid w:val="00BC0C3D"/>
    <w:rsid w:val="00BC182C"/>
    <w:rsid w:val="00BC3D16"/>
    <w:rsid w:val="00BC6A14"/>
    <w:rsid w:val="00BC76B1"/>
    <w:rsid w:val="00BD191D"/>
    <w:rsid w:val="00BD2129"/>
    <w:rsid w:val="00BD5010"/>
    <w:rsid w:val="00BD6F30"/>
    <w:rsid w:val="00BD7185"/>
    <w:rsid w:val="00BE1582"/>
    <w:rsid w:val="00BE1CE3"/>
    <w:rsid w:val="00BE3836"/>
    <w:rsid w:val="00BE4F95"/>
    <w:rsid w:val="00BF1396"/>
    <w:rsid w:val="00BF5FEB"/>
    <w:rsid w:val="00C01C4F"/>
    <w:rsid w:val="00C02B69"/>
    <w:rsid w:val="00C07615"/>
    <w:rsid w:val="00C11FED"/>
    <w:rsid w:val="00C15A21"/>
    <w:rsid w:val="00C17A28"/>
    <w:rsid w:val="00C210A9"/>
    <w:rsid w:val="00C2158B"/>
    <w:rsid w:val="00C254D0"/>
    <w:rsid w:val="00C34D8D"/>
    <w:rsid w:val="00C3590F"/>
    <w:rsid w:val="00C45EEF"/>
    <w:rsid w:val="00C47046"/>
    <w:rsid w:val="00C50A3A"/>
    <w:rsid w:val="00C50E25"/>
    <w:rsid w:val="00C50E31"/>
    <w:rsid w:val="00C516CC"/>
    <w:rsid w:val="00C538E3"/>
    <w:rsid w:val="00C53AD0"/>
    <w:rsid w:val="00C576AF"/>
    <w:rsid w:val="00C715BC"/>
    <w:rsid w:val="00C735C5"/>
    <w:rsid w:val="00C74B31"/>
    <w:rsid w:val="00C84092"/>
    <w:rsid w:val="00C84BFB"/>
    <w:rsid w:val="00C84DEE"/>
    <w:rsid w:val="00C854E2"/>
    <w:rsid w:val="00C86A70"/>
    <w:rsid w:val="00C90ECF"/>
    <w:rsid w:val="00C95F9F"/>
    <w:rsid w:val="00CA1699"/>
    <w:rsid w:val="00CA53C3"/>
    <w:rsid w:val="00CB620C"/>
    <w:rsid w:val="00CC3FFB"/>
    <w:rsid w:val="00CC4095"/>
    <w:rsid w:val="00CD1DE8"/>
    <w:rsid w:val="00CD4871"/>
    <w:rsid w:val="00CD57E3"/>
    <w:rsid w:val="00CD6215"/>
    <w:rsid w:val="00CE75F6"/>
    <w:rsid w:val="00CF0885"/>
    <w:rsid w:val="00CF12BB"/>
    <w:rsid w:val="00CF6089"/>
    <w:rsid w:val="00CF6807"/>
    <w:rsid w:val="00CF6D1E"/>
    <w:rsid w:val="00CF7E76"/>
    <w:rsid w:val="00D00862"/>
    <w:rsid w:val="00D03F90"/>
    <w:rsid w:val="00D07AAA"/>
    <w:rsid w:val="00D14A19"/>
    <w:rsid w:val="00D14A81"/>
    <w:rsid w:val="00D14FE1"/>
    <w:rsid w:val="00D16CAD"/>
    <w:rsid w:val="00D16E46"/>
    <w:rsid w:val="00D17B12"/>
    <w:rsid w:val="00D2180F"/>
    <w:rsid w:val="00D21FC2"/>
    <w:rsid w:val="00D22715"/>
    <w:rsid w:val="00D2380E"/>
    <w:rsid w:val="00D24705"/>
    <w:rsid w:val="00D25EA5"/>
    <w:rsid w:val="00D31A84"/>
    <w:rsid w:val="00D35D99"/>
    <w:rsid w:val="00D379B4"/>
    <w:rsid w:val="00D427FD"/>
    <w:rsid w:val="00D45284"/>
    <w:rsid w:val="00D46699"/>
    <w:rsid w:val="00D5137A"/>
    <w:rsid w:val="00D557E4"/>
    <w:rsid w:val="00D61822"/>
    <w:rsid w:val="00D6334D"/>
    <w:rsid w:val="00D63B75"/>
    <w:rsid w:val="00D6408D"/>
    <w:rsid w:val="00D71E99"/>
    <w:rsid w:val="00D72E0B"/>
    <w:rsid w:val="00D73CB2"/>
    <w:rsid w:val="00D77DD3"/>
    <w:rsid w:val="00D84B3C"/>
    <w:rsid w:val="00D8697E"/>
    <w:rsid w:val="00D87D52"/>
    <w:rsid w:val="00D9138E"/>
    <w:rsid w:val="00D942CC"/>
    <w:rsid w:val="00D9488A"/>
    <w:rsid w:val="00D94C86"/>
    <w:rsid w:val="00D957A9"/>
    <w:rsid w:val="00DA245F"/>
    <w:rsid w:val="00DA3B40"/>
    <w:rsid w:val="00DA5E21"/>
    <w:rsid w:val="00DA5EEA"/>
    <w:rsid w:val="00DA65E6"/>
    <w:rsid w:val="00DA688A"/>
    <w:rsid w:val="00DA7AF7"/>
    <w:rsid w:val="00DB01C9"/>
    <w:rsid w:val="00DB4BB0"/>
    <w:rsid w:val="00DB4DE3"/>
    <w:rsid w:val="00DC3C9E"/>
    <w:rsid w:val="00DD0DE6"/>
    <w:rsid w:val="00DD587C"/>
    <w:rsid w:val="00DE075C"/>
    <w:rsid w:val="00DE15B9"/>
    <w:rsid w:val="00DE2192"/>
    <w:rsid w:val="00DE417D"/>
    <w:rsid w:val="00DE4980"/>
    <w:rsid w:val="00DF7110"/>
    <w:rsid w:val="00E22184"/>
    <w:rsid w:val="00E2267A"/>
    <w:rsid w:val="00E23694"/>
    <w:rsid w:val="00E3277F"/>
    <w:rsid w:val="00E33A13"/>
    <w:rsid w:val="00E34BBC"/>
    <w:rsid w:val="00E36550"/>
    <w:rsid w:val="00E41C33"/>
    <w:rsid w:val="00E42DA2"/>
    <w:rsid w:val="00E463A4"/>
    <w:rsid w:val="00E477FB"/>
    <w:rsid w:val="00E51E3E"/>
    <w:rsid w:val="00E53E68"/>
    <w:rsid w:val="00E54AE6"/>
    <w:rsid w:val="00E572E8"/>
    <w:rsid w:val="00E61189"/>
    <w:rsid w:val="00E61DDB"/>
    <w:rsid w:val="00E62D95"/>
    <w:rsid w:val="00E65353"/>
    <w:rsid w:val="00E65D2F"/>
    <w:rsid w:val="00E70BBE"/>
    <w:rsid w:val="00E70C3E"/>
    <w:rsid w:val="00E73E25"/>
    <w:rsid w:val="00E81A5D"/>
    <w:rsid w:val="00E906EB"/>
    <w:rsid w:val="00E92BDB"/>
    <w:rsid w:val="00E92F9B"/>
    <w:rsid w:val="00E93617"/>
    <w:rsid w:val="00E95C54"/>
    <w:rsid w:val="00EA3F1F"/>
    <w:rsid w:val="00EB1C82"/>
    <w:rsid w:val="00EB2582"/>
    <w:rsid w:val="00EB3ADA"/>
    <w:rsid w:val="00EB65E6"/>
    <w:rsid w:val="00EC2438"/>
    <w:rsid w:val="00EC386F"/>
    <w:rsid w:val="00ED11E5"/>
    <w:rsid w:val="00ED3E70"/>
    <w:rsid w:val="00ED4150"/>
    <w:rsid w:val="00ED6660"/>
    <w:rsid w:val="00EE1CFD"/>
    <w:rsid w:val="00EE37F2"/>
    <w:rsid w:val="00EE44F0"/>
    <w:rsid w:val="00EE4558"/>
    <w:rsid w:val="00EE465E"/>
    <w:rsid w:val="00EE65B8"/>
    <w:rsid w:val="00EF1B00"/>
    <w:rsid w:val="00EF4C4B"/>
    <w:rsid w:val="00EF4F7B"/>
    <w:rsid w:val="00EF766D"/>
    <w:rsid w:val="00F030AC"/>
    <w:rsid w:val="00F042EC"/>
    <w:rsid w:val="00F05CC4"/>
    <w:rsid w:val="00F06761"/>
    <w:rsid w:val="00F06982"/>
    <w:rsid w:val="00F06CA1"/>
    <w:rsid w:val="00F075F7"/>
    <w:rsid w:val="00F1370B"/>
    <w:rsid w:val="00F14D08"/>
    <w:rsid w:val="00F160FC"/>
    <w:rsid w:val="00F22D4B"/>
    <w:rsid w:val="00F22D97"/>
    <w:rsid w:val="00F26521"/>
    <w:rsid w:val="00F26C0B"/>
    <w:rsid w:val="00F3378E"/>
    <w:rsid w:val="00F35FC9"/>
    <w:rsid w:val="00F3760A"/>
    <w:rsid w:val="00F43D3D"/>
    <w:rsid w:val="00F452CA"/>
    <w:rsid w:val="00F45DE8"/>
    <w:rsid w:val="00F46D52"/>
    <w:rsid w:val="00F50495"/>
    <w:rsid w:val="00F526A1"/>
    <w:rsid w:val="00F538AF"/>
    <w:rsid w:val="00F54502"/>
    <w:rsid w:val="00F55E53"/>
    <w:rsid w:val="00F66BCC"/>
    <w:rsid w:val="00F71D8B"/>
    <w:rsid w:val="00F81D77"/>
    <w:rsid w:val="00F82635"/>
    <w:rsid w:val="00F82EBF"/>
    <w:rsid w:val="00F84212"/>
    <w:rsid w:val="00F8701C"/>
    <w:rsid w:val="00F87053"/>
    <w:rsid w:val="00F87704"/>
    <w:rsid w:val="00F916C3"/>
    <w:rsid w:val="00F925B6"/>
    <w:rsid w:val="00F93115"/>
    <w:rsid w:val="00F95826"/>
    <w:rsid w:val="00FA3498"/>
    <w:rsid w:val="00FA3FD0"/>
    <w:rsid w:val="00FB0A55"/>
    <w:rsid w:val="00FB176E"/>
    <w:rsid w:val="00FB1F72"/>
    <w:rsid w:val="00FB6011"/>
    <w:rsid w:val="00FC545F"/>
    <w:rsid w:val="00FC593C"/>
    <w:rsid w:val="00FC6F80"/>
    <w:rsid w:val="00FD107B"/>
    <w:rsid w:val="00FD1690"/>
    <w:rsid w:val="00FD174F"/>
    <w:rsid w:val="00FD1F14"/>
    <w:rsid w:val="00FD2C84"/>
    <w:rsid w:val="00FD59FD"/>
    <w:rsid w:val="00FD6FFD"/>
    <w:rsid w:val="00FF0A8C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2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2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U100000931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P1400000062" TargetMode="External"/><Relationship Id="rId5" Type="http://schemas.openxmlformats.org/officeDocument/2006/relationships/hyperlink" Target="http://adilet.zan.kz/kaz/docs/U1100000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2015-05-30T04:40:00Z</dcterms:created>
  <dcterms:modified xsi:type="dcterms:W3CDTF">2015-05-30T04:57:00Z</dcterms:modified>
</cp:coreProperties>
</file>